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2F4B" w14:textId="77777777" w:rsidR="003640BE" w:rsidRDefault="009C1B07" w:rsidP="009C1B07">
      <w:pPr>
        <w:pStyle w:val="Default"/>
        <w:jc w:val="center"/>
      </w:pPr>
      <w:bookmarkStart w:id="0" w:name="_GoBack"/>
      <w:bookmarkEnd w:id="0"/>
      <w:r>
        <w:rPr>
          <w:noProof/>
        </w:rPr>
        <w:drawing>
          <wp:inline distT="0" distB="0" distL="0" distR="0" wp14:anchorId="43A044BB" wp14:editId="767991AC">
            <wp:extent cx="4381500" cy="100792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_orange.jpg"/>
                    <pic:cNvPicPr/>
                  </pic:nvPicPr>
                  <pic:blipFill>
                    <a:blip r:embed="rId4"/>
                    <a:stretch>
                      <a:fillRect/>
                    </a:stretch>
                  </pic:blipFill>
                  <pic:spPr>
                    <a:xfrm>
                      <a:off x="0" y="0"/>
                      <a:ext cx="4399391" cy="1012039"/>
                    </a:xfrm>
                    <a:prstGeom prst="rect">
                      <a:avLst/>
                    </a:prstGeom>
                  </pic:spPr>
                </pic:pic>
              </a:graphicData>
            </a:graphic>
          </wp:inline>
        </w:drawing>
      </w:r>
    </w:p>
    <w:p w14:paraId="18CA151C" w14:textId="77777777" w:rsidR="003640BE" w:rsidRPr="009C1B07" w:rsidRDefault="003640BE">
      <w:pPr>
        <w:pStyle w:val="Default"/>
        <w:rPr>
          <w:sz w:val="23"/>
          <w:szCs w:val="23"/>
        </w:rPr>
      </w:pPr>
      <w:r>
        <w:t xml:space="preserve"> </w:t>
      </w:r>
      <w:r>
        <w:rPr>
          <w:sz w:val="23"/>
          <w:szCs w:val="23"/>
        </w:rPr>
        <w:t xml:space="preserve"> </w:t>
      </w:r>
      <w:r>
        <w:rPr>
          <w:sz w:val="22"/>
          <w:szCs w:val="22"/>
        </w:rPr>
        <w:t xml:space="preserve">  </w:t>
      </w:r>
    </w:p>
    <w:p w14:paraId="1B9883E1" w14:textId="77777777" w:rsidR="003640BE" w:rsidRDefault="009C1B07" w:rsidP="009C1B07">
      <w:pPr>
        <w:pStyle w:val="Default"/>
        <w:jc w:val="center"/>
        <w:rPr>
          <w:sz w:val="72"/>
          <w:szCs w:val="72"/>
        </w:rPr>
      </w:pPr>
      <w:r>
        <w:rPr>
          <w:sz w:val="72"/>
          <w:szCs w:val="72"/>
        </w:rPr>
        <w:t>Stock Donation Instructions</w:t>
      </w:r>
    </w:p>
    <w:p w14:paraId="450804C3" w14:textId="77777777" w:rsidR="003640BE" w:rsidRDefault="009C1B07">
      <w:pPr>
        <w:pStyle w:val="Default"/>
        <w:rPr>
          <w:sz w:val="23"/>
          <w:szCs w:val="23"/>
        </w:rPr>
      </w:pPr>
      <w:r>
        <w:rPr>
          <w:sz w:val="23"/>
          <w:szCs w:val="23"/>
        </w:rPr>
        <w:br/>
      </w:r>
      <w:r w:rsidR="003640BE">
        <w:rPr>
          <w:sz w:val="23"/>
          <w:szCs w:val="23"/>
        </w:rPr>
        <w:t>T</w:t>
      </w:r>
      <w:r w:rsidR="003640BE">
        <w:rPr>
          <w:sz w:val="19"/>
          <w:szCs w:val="19"/>
        </w:rPr>
        <w:t xml:space="preserve">HE </w:t>
      </w:r>
      <w:r w:rsidR="003640BE">
        <w:rPr>
          <w:sz w:val="23"/>
          <w:szCs w:val="23"/>
        </w:rPr>
        <w:t>P</w:t>
      </w:r>
      <w:r w:rsidR="003640BE">
        <w:rPr>
          <w:sz w:val="19"/>
          <w:szCs w:val="19"/>
        </w:rPr>
        <w:t xml:space="preserve">HILADELPHIA </w:t>
      </w:r>
      <w:r w:rsidR="003640BE">
        <w:rPr>
          <w:sz w:val="23"/>
          <w:szCs w:val="23"/>
        </w:rPr>
        <w:t>F</w:t>
      </w:r>
      <w:r w:rsidR="003640BE">
        <w:rPr>
          <w:sz w:val="19"/>
          <w:szCs w:val="19"/>
        </w:rPr>
        <w:t>OUNDATION</w:t>
      </w:r>
      <w:r w:rsidR="003640BE">
        <w:rPr>
          <w:sz w:val="23"/>
          <w:szCs w:val="23"/>
        </w:rPr>
        <w:t xml:space="preserve">    </w:t>
      </w:r>
    </w:p>
    <w:p w14:paraId="5FAB8541" w14:textId="77777777" w:rsidR="003640BE" w:rsidRDefault="00284608">
      <w:pPr>
        <w:pStyle w:val="Default"/>
        <w:rPr>
          <w:sz w:val="20"/>
          <w:szCs w:val="20"/>
        </w:rPr>
      </w:pPr>
      <w:r>
        <w:rPr>
          <w:sz w:val="20"/>
          <w:szCs w:val="20"/>
        </w:rPr>
        <w:t>1835 Market Street, Suite 2410</w:t>
      </w:r>
      <w:r w:rsidR="003640BE">
        <w:rPr>
          <w:sz w:val="20"/>
          <w:szCs w:val="20"/>
        </w:rPr>
        <w:t xml:space="preserve">    </w:t>
      </w:r>
    </w:p>
    <w:p w14:paraId="5223F557" w14:textId="77777777" w:rsidR="003640BE" w:rsidRDefault="00284608">
      <w:pPr>
        <w:pStyle w:val="Default"/>
        <w:rPr>
          <w:sz w:val="20"/>
          <w:szCs w:val="20"/>
        </w:rPr>
      </w:pPr>
      <w:r>
        <w:rPr>
          <w:sz w:val="20"/>
          <w:szCs w:val="20"/>
        </w:rPr>
        <w:t>Philadelphia, PA 19103</w:t>
      </w:r>
      <w:r w:rsidR="003640BE">
        <w:rPr>
          <w:sz w:val="20"/>
          <w:szCs w:val="20"/>
        </w:rPr>
        <w:t xml:space="preserve">    </w:t>
      </w:r>
    </w:p>
    <w:p w14:paraId="4887E591" w14:textId="77777777" w:rsidR="003640BE" w:rsidRDefault="00431740">
      <w:pPr>
        <w:pStyle w:val="Default"/>
        <w:rPr>
          <w:sz w:val="20"/>
          <w:szCs w:val="20"/>
        </w:rPr>
      </w:pPr>
      <w:r>
        <w:rPr>
          <w:sz w:val="20"/>
          <w:szCs w:val="20"/>
        </w:rPr>
        <w:t>(</w:t>
      </w:r>
      <w:r w:rsidR="003640BE">
        <w:rPr>
          <w:sz w:val="20"/>
          <w:szCs w:val="20"/>
        </w:rPr>
        <w:t>215</w:t>
      </w:r>
      <w:r>
        <w:rPr>
          <w:sz w:val="20"/>
          <w:szCs w:val="20"/>
        </w:rPr>
        <w:t>)</w:t>
      </w:r>
      <w:r w:rsidR="003640BE">
        <w:rPr>
          <w:sz w:val="20"/>
          <w:szCs w:val="20"/>
        </w:rPr>
        <w:t>563</w:t>
      </w:r>
      <w:r>
        <w:rPr>
          <w:sz w:val="20"/>
          <w:szCs w:val="20"/>
        </w:rPr>
        <w:t>-</w:t>
      </w:r>
      <w:r w:rsidR="003640BE">
        <w:rPr>
          <w:sz w:val="20"/>
          <w:szCs w:val="20"/>
        </w:rPr>
        <w:t xml:space="preserve">6417    </w:t>
      </w:r>
    </w:p>
    <w:p w14:paraId="207ED926" w14:textId="77777777" w:rsidR="003640BE" w:rsidRPr="009C1B07" w:rsidRDefault="003640BE" w:rsidP="009C1B07">
      <w:pPr>
        <w:pStyle w:val="Default"/>
        <w:rPr>
          <w:sz w:val="23"/>
          <w:szCs w:val="23"/>
        </w:rPr>
      </w:pPr>
      <w:r>
        <w:rPr>
          <w:sz w:val="20"/>
          <w:szCs w:val="20"/>
        </w:rPr>
        <w:t xml:space="preserve">Fax: </w:t>
      </w:r>
      <w:r w:rsidR="00431740">
        <w:rPr>
          <w:sz w:val="20"/>
          <w:szCs w:val="20"/>
        </w:rPr>
        <w:t>(</w:t>
      </w:r>
      <w:r>
        <w:rPr>
          <w:sz w:val="20"/>
          <w:szCs w:val="20"/>
        </w:rPr>
        <w:t>215</w:t>
      </w:r>
      <w:r w:rsidR="00431740">
        <w:rPr>
          <w:sz w:val="20"/>
          <w:szCs w:val="20"/>
        </w:rPr>
        <w:t xml:space="preserve">) </w:t>
      </w:r>
      <w:r>
        <w:rPr>
          <w:sz w:val="20"/>
          <w:szCs w:val="20"/>
        </w:rPr>
        <w:t>563</w:t>
      </w:r>
      <w:r w:rsidR="00431740">
        <w:rPr>
          <w:sz w:val="20"/>
          <w:szCs w:val="20"/>
        </w:rPr>
        <w:t>-</w:t>
      </w:r>
      <w:r>
        <w:rPr>
          <w:sz w:val="20"/>
          <w:szCs w:val="20"/>
        </w:rPr>
        <w:t>6882</w:t>
      </w:r>
      <w:r>
        <w:rPr>
          <w:sz w:val="23"/>
          <w:szCs w:val="23"/>
        </w:rPr>
        <w:t xml:space="preserve">    </w:t>
      </w:r>
    </w:p>
    <w:p w14:paraId="3D5D48BE" w14:textId="77777777" w:rsidR="003640BE" w:rsidRDefault="003640BE">
      <w:pPr>
        <w:pStyle w:val="Default"/>
        <w:rPr>
          <w:rFonts w:cs="Times New Roman"/>
          <w:color w:val="auto"/>
        </w:rPr>
      </w:pPr>
      <w:r>
        <w:rPr>
          <w:sz w:val="23"/>
          <w:szCs w:val="23"/>
        </w:rPr>
        <w:t xml:space="preserve"> </w:t>
      </w:r>
    </w:p>
    <w:p w14:paraId="3EBC74DE"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5EDC4C4D"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COMMENTS:    </w:t>
      </w:r>
    </w:p>
    <w:p w14:paraId="44681624"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682639B1" w14:textId="77777777" w:rsidR="003640BE" w:rsidRDefault="003640BE">
      <w:pPr>
        <w:pStyle w:val="Default"/>
        <w:rPr>
          <w:color w:val="auto"/>
          <w:sz w:val="23"/>
          <w:szCs w:val="23"/>
        </w:rPr>
      </w:pPr>
      <w:r>
        <w:rPr>
          <w:color w:val="auto"/>
          <w:sz w:val="23"/>
          <w:szCs w:val="23"/>
        </w:rPr>
        <w:t xml:space="preserve">You should send this letter to your broker to initiate the transfer of your security to </w:t>
      </w:r>
      <w:r w:rsidR="009C1B07">
        <w:rPr>
          <w:color w:val="auto"/>
          <w:sz w:val="23"/>
          <w:szCs w:val="23"/>
        </w:rPr>
        <w:t>t</w:t>
      </w:r>
      <w:r>
        <w:rPr>
          <w:color w:val="auto"/>
          <w:sz w:val="23"/>
          <w:szCs w:val="23"/>
        </w:rPr>
        <w:t xml:space="preserve">he Philadelphia Foundation.  A copy of the signed letter should also be faxed to </w:t>
      </w:r>
      <w:r w:rsidR="009C1B07">
        <w:rPr>
          <w:color w:val="auto"/>
          <w:sz w:val="23"/>
          <w:szCs w:val="23"/>
        </w:rPr>
        <w:t>t</w:t>
      </w:r>
      <w:r>
        <w:rPr>
          <w:color w:val="auto"/>
          <w:sz w:val="23"/>
          <w:szCs w:val="23"/>
        </w:rPr>
        <w:t xml:space="preserve">he Philadelphia Foundation, </w:t>
      </w:r>
      <w:proofErr w:type="spellStart"/>
      <w:r>
        <w:rPr>
          <w:color w:val="auto"/>
          <w:sz w:val="23"/>
          <w:szCs w:val="23"/>
        </w:rPr>
        <w:t>attn</w:t>
      </w:r>
      <w:r w:rsidR="00BA55A6">
        <w:rPr>
          <w:color w:val="auto"/>
          <w:sz w:val="23"/>
          <w:szCs w:val="23"/>
        </w:rPr>
        <w:t>:</w:t>
      </w:r>
      <w:proofErr w:type="spellEnd"/>
      <w:r w:rsidR="00BA55A6">
        <w:rPr>
          <w:color w:val="auto"/>
          <w:sz w:val="23"/>
          <w:szCs w:val="23"/>
        </w:rPr>
        <w:t xml:space="preserve">  Carol Dash, fax# </w:t>
      </w:r>
      <w:r w:rsidR="00431740">
        <w:rPr>
          <w:color w:val="auto"/>
          <w:sz w:val="23"/>
          <w:szCs w:val="23"/>
        </w:rPr>
        <w:t>(</w:t>
      </w:r>
      <w:r w:rsidR="00BA55A6">
        <w:rPr>
          <w:color w:val="auto"/>
          <w:sz w:val="23"/>
          <w:szCs w:val="23"/>
        </w:rPr>
        <w:t>215</w:t>
      </w:r>
      <w:r w:rsidR="00431740">
        <w:rPr>
          <w:color w:val="auto"/>
          <w:sz w:val="23"/>
          <w:szCs w:val="23"/>
        </w:rPr>
        <w:t xml:space="preserve">) </w:t>
      </w:r>
      <w:r w:rsidR="00BA55A6">
        <w:rPr>
          <w:color w:val="auto"/>
          <w:sz w:val="23"/>
          <w:szCs w:val="23"/>
        </w:rPr>
        <w:t>563-6882</w:t>
      </w:r>
      <w:r>
        <w:rPr>
          <w:color w:val="auto"/>
          <w:sz w:val="23"/>
          <w:szCs w:val="23"/>
        </w:rPr>
        <w:t xml:space="preserve">, and the financial advisor, Bruce Fryer at Morgan Stanley, attn. Lori Pierre-Louis, fax# </w:t>
      </w:r>
      <w:r w:rsidR="00431740">
        <w:rPr>
          <w:color w:val="auto"/>
          <w:sz w:val="23"/>
          <w:szCs w:val="23"/>
        </w:rPr>
        <w:t>(</w:t>
      </w:r>
      <w:r>
        <w:rPr>
          <w:color w:val="auto"/>
          <w:sz w:val="23"/>
          <w:szCs w:val="23"/>
        </w:rPr>
        <w:t>215</w:t>
      </w:r>
      <w:r w:rsidR="00431740">
        <w:rPr>
          <w:color w:val="auto"/>
          <w:sz w:val="23"/>
          <w:szCs w:val="23"/>
        </w:rPr>
        <w:t xml:space="preserve">) </w:t>
      </w:r>
      <w:r>
        <w:rPr>
          <w:color w:val="auto"/>
          <w:sz w:val="23"/>
          <w:szCs w:val="23"/>
        </w:rPr>
        <w:t xml:space="preserve">789-9463. This will also enable the </w:t>
      </w:r>
      <w:r w:rsidR="009C1B07">
        <w:rPr>
          <w:color w:val="auto"/>
          <w:sz w:val="23"/>
          <w:szCs w:val="23"/>
        </w:rPr>
        <w:t xml:space="preserve">Philadelphia </w:t>
      </w:r>
      <w:r>
        <w:rPr>
          <w:color w:val="auto"/>
          <w:sz w:val="23"/>
          <w:szCs w:val="23"/>
        </w:rPr>
        <w:t xml:space="preserve">Foundation to credit and acknowledge your gift accurately and promptly.     </w:t>
      </w:r>
    </w:p>
    <w:p w14:paraId="1D803A9B" w14:textId="77777777" w:rsidR="003640BE" w:rsidRDefault="003640BE">
      <w:pPr>
        <w:pStyle w:val="Default"/>
        <w:rPr>
          <w:color w:val="auto"/>
          <w:sz w:val="23"/>
          <w:szCs w:val="23"/>
        </w:rPr>
      </w:pPr>
      <w:r>
        <w:rPr>
          <w:color w:val="auto"/>
          <w:sz w:val="23"/>
          <w:szCs w:val="23"/>
        </w:rPr>
        <w:t xml:space="preserve">    </w:t>
      </w:r>
    </w:p>
    <w:p w14:paraId="5B551716"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Failure to provide a copy of your letter to the </w:t>
      </w:r>
      <w:r w:rsidR="009C1B07">
        <w:rPr>
          <w:rFonts w:ascii="Times New Roman" w:hAnsi="Times New Roman" w:cs="Times New Roman"/>
          <w:b/>
          <w:bCs/>
          <w:color w:val="auto"/>
          <w:sz w:val="23"/>
          <w:szCs w:val="23"/>
        </w:rPr>
        <w:t xml:space="preserve">Philadelphia </w:t>
      </w:r>
      <w:r>
        <w:rPr>
          <w:rFonts w:ascii="Times New Roman" w:hAnsi="Times New Roman" w:cs="Times New Roman"/>
          <w:b/>
          <w:bCs/>
          <w:color w:val="auto"/>
          <w:sz w:val="23"/>
          <w:szCs w:val="23"/>
        </w:rPr>
        <w:t xml:space="preserve">Foundation AND to Bruce Fryer at Morgan Stanley could cause unnecessary delays in processing your gift and a loss of gift </w:t>
      </w:r>
      <w:proofErr w:type="gramStart"/>
      <w:r>
        <w:rPr>
          <w:rFonts w:ascii="Times New Roman" w:hAnsi="Times New Roman" w:cs="Times New Roman"/>
          <w:b/>
          <w:bCs/>
          <w:color w:val="auto"/>
          <w:sz w:val="23"/>
          <w:szCs w:val="23"/>
        </w:rPr>
        <w:t>value, and</w:t>
      </w:r>
      <w:proofErr w:type="gramEnd"/>
      <w:r>
        <w:rPr>
          <w:rFonts w:ascii="Times New Roman" w:hAnsi="Times New Roman" w:cs="Times New Roman"/>
          <w:b/>
          <w:bCs/>
          <w:color w:val="auto"/>
          <w:sz w:val="23"/>
          <w:szCs w:val="23"/>
        </w:rPr>
        <w:t xml:space="preserve"> might jeopardize the tax deductibility of your gift.</w:t>
      </w:r>
      <w:r>
        <w:rPr>
          <w:rFonts w:ascii="Times New Roman" w:hAnsi="Times New Roman" w:cs="Times New Roman"/>
          <w:color w:val="auto"/>
          <w:sz w:val="23"/>
          <w:szCs w:val="23"/>
        </w:rPr>
        <w:t xml:space="preserve">    </w:t>
      </w:r>
    </w:p>
    <w:p w14:paraId="6A638B78"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07EA6AB1"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Please note that these instructions </w:t>
      </w:r>
      <w:r>
        <w:rPr>
          <w:rFonts w:ascii="Times New Roman" w:hAnsi="Times New Roman" w:cs="Times New Roman"/>
          <w:b/>
          <w:bCs/>
          <w:color w:val="auto"/>
          <w:sz w:val="23"/>
          <w:szCs w:val="23"/>
        </w:rPr>
        <w:t>are not</w:t>
      </w:r>
      <w:r>
        <w:rPr>
          <w:rFonts w:ascii="Times New Roman" w:hAnsi="Times New Roman" w:cs="Times New Roman"/>
          <w:color w:val="auto"/>
          <w:sz w:val="23"/>
          <w:szCs w:val="23"/>
        </w:rPr>
        <w:t xml:space="preserve"> to be used for mutual fund transfers. If you would like to transfer shares of a mutual fund </w:t>
      </w:r>
      <w:r w:rsidR="009C1B07">
        <w:rPr>
          <w:rFonts w:ascii="Times New Roman" w:hAnsi="Times New Roman" w:cs="Times New Roman"/>
          <w:color w:val="auto"/>
          <w:sz w:val="23"/>
          <w:szCs w:val="23"/>
        </w:rPr>
        <w:t xml:space="preserve">or have any questions, </w:t>
      </w:r>
      <w:r>
        <w:rPr>
          <w:rFonts w:ascii="Times New Roman" w:hAnsi="Times New Roman" w:cs="Times New Roman"/>
          <w:color w:val="auto"/>
          <w:sz w:val="23"/>
          <w:szCs w:val="23"/>
        </w:rPr>
        <w:t xml:space="preserve">please contact Carol Dash at </w:t>
      </w:r>
      <w:r w:rsidR="00431740">
        <w:rPr>
          <w:rFonts w:ascii="Times New Roman" w:hAnsi="Times New Roman" w:cs="Times New Roman"/>
          <w:color w:val="auto"/>
          <w:sz w:val="23"/>
          <w:szCs w:val="23"/>
        </w:rPr>
        <w:t>t</w:t>
      </w:r>
      <w:r>
        <w:rPr>
          <w:rFonts w:ascii="Times New Roman" w:hAnsi="Times New Roman" w:cs="Times New Roman"/>
          <w:color w:val="auto"/>
          <w:sz w:val="23"/>
          <w:szCs w:val="23"/>
        </w:rPr>
        <w:t>he Phila</w:t>
      </w:r>
      <w:r w:rsidR="000B0909">
        <w:rPr>
          <w:rFonts w:ascii="Times New Roman" w:hAnsi="Times New Roman" w:cs="Times New Roman"/>
          <w:color w:val="auto"/>
          <w:sz w:val="23"/>
          <w:szCs w:val="23"/>
        </w:rPr>
        <w:t>delphia Foundation (215</w:t>
      </w:r>
      <w:r w:rsidR="00431740">
        <w:rPr>
          <w:rFonts w:ascii="Times New Roman" w:hAnsi="Times New Roman" w:cs="Times New Roman"/>
          <w:color w:val="auto"/>
          <w:sz w:val="23"/>
          <w:szCs w:val="23"/>
        </w:rPr>
        <w:t xml:space="preserve">) </w:t>
      </w:r>
      <w:r w:rsidR="000B0909">
        <w:rPr>
          <w:rFonts w:ascii="Times New Roman" w:hAnsi="Times New Roman" w:cs="Times New Roman"/>
          <w:color w:val="auto"/>
          <w:sz w:val="23"/>
          <w:szCs w:val="23"/>
        </w:rPr>
        <w:t>863-8113</w:t>
      </w:r>
      <w:r>
        <w:rPr>
          <w:rFonts w:ascii="Times New Roman" w:hAnsi="Times New Roman" w:cs="Times New Roman"/>
          <w:color w:val="auto"/>
          <w:sz w:val="23"/>
          <w:szCs w:val="23"/>
        </w:rPr>
        <w:t xml:space="preserve">.        </w:t>
      </w:r>
    </w:p>
    <w:p w14:paraId="470BB196"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 xml:space="preserve">    </w:t>
      </w:r>
    </w:p>
    <w:p w14:paraId="26A8A48E"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2EBDA5FE"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3C95C2E9" w14:textId="77777777" w:rsidR="007C522A" w:rsidRDefault="003640BE" w:rsidP="007C522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586342FA" w14:textId="77777777" w:rsidR="007C522A" w:rsidRDefault="007C522A" w:rsidP="007C522A">
      <w:pPr>
        <w:pStyle w:val="Default"/>
        <w:rPr>
          <w:rFonts w:ascii="Times New Roman" w:hAnsi="Times New Roman" w:cs="Times New Roman"/>
          <w:color w:val="auto"/>
          <w:sz w:val="23"/>
          <w:szCs w:val="23"/>
        </w:rPr>
      </w:pPr>
      <w:r>
        <w:rPr>
          <w:rFonts w:ascii="Times New Roman" w:hAnsi="Times New Roman" w:cs="Times New Roman"/>
          <w:color w:val="auto"/>
          <w:sz w:val="23"/>
          <w:szCs w:val="23"/>
        </w:rPr>
        <w:br w:type="page"/>
      </w:r>
      <w:r>
        <w:rPr>
          <w:rFonts w:ascii="Times New Roman" w:hAnsi="Times New Roman" w:cs="Times New Roman"/>
          <w:b/>
          <w:bCs/>
          <w:color w:val="auto"/>
          <w:sz w:val="23"/>
          <w:szCs w:val="23"/>
        </w:rPr>
        <w:lastRenderedPageBreak/>
        <w:t xml:space="preserve">Your broker’s name </w:t>
      </w:r>
      <w:r>
        <w:rPr>
          <w:rFonts w:ascii="Times New Roman" w:hAnsi="Times New Roman" w:cs="Times New Roman"/>
          <w:color w:val="auto"/>
          <w:sz w:val="23"/>
          <w:szCs w:val="23"/>
        </w:rPr>
        <w:t xml:space="preserve">   </w:t>
      </w:r>
    </w:p>
    <w:p w14:paraId="730D64F5" w14:textId="77777777" w:rsidR="007C522A" w:rsidRDefault="007C522A" w:rsidP="007C522A">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Your broker’s address</w:t>
      </w:r>
    </w:p>
    <w:p w14:paraId="63E6F9AC"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Your Account #: </w:t>
      </w:r>
      <w:r>
        <w:rPr>
          <w:rFonts w:ascii="Times New Roman" w:hAnsi="Times New Roman" w:cs="Times New Roman"/>
          <w:color w:val="auto"/>
          <w:sz w:val="23"/>
          <w:szCs w:val="23"/>
        </w:rPr>
        <w:t xml:space="preserve">   </w:t>
      </w:r>
    </w:p>
    <w:p w14:paraId="2F052044" w14:textId="77777777" w:rsidR="007C522A"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72B38FF1"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6DA5F613"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12DE3BE7" w14:textId="77777777" w:rsidR="003640BE" w:rsidRDefault="003640BE">
      <w:pPr>
        <w:pStyle w:val="Default"/>
        <w:rPr>
          <w:color w:val="auto"/>
          <w:sz w:val="23"/>
          <w:szCs w:val="23"/>
        </w:rPr>
      </w:pPr>
      <w:r>
        <w:rPr>
          <w:rFonts w:ascii="Times New Roman" w:hAnsi="Times New Roman" w:cs="Times New Roman"/>
          <w:b/>
          <w:bCs/>
          <w:color w:val="auto"/>
          <w:sz w:val="23"/>
          <w:szCs w:val="23"/>
        </w:rPr>
        <w:t xml:space="preserve">RE: Contribution of              Shares of </w:t>
      </w:r>
      <w:r w:rsidR="007C522A">
        <w:rPr>
          <w:rFonts w:ascii="Times New Roman" w:hAnsi="Times New Roman" w:cs="Times New Roman"/>
          <w:b/>
          <w:bCs/>
          <w:color w:val="auto"/>
          <w:sz w:val="23"/>
          <w:szCs w:val="23"/>
        </w:rPr>
        <w:t xml:space="preserve">                              </w:t>
      </w:r>
      <w:r>
        <w:rPr>
          <w:color w:val="auto"/>
          <w:sz w:val="23"/>
          <w:szCs w:val="23"/>
        </w:rPr>
        <w:t xml:space="preserve">   </w:t>
      </w:r>
    </w:p>
    <w:p w14:paraId="72ACD047"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6ABF18F2" w14:textId="77777777" w:rsidR="007C522A" w:rsidRDefault="007C522A">
      <w:pPr>
        <w:pStyle w:val="Default"/>
        <w:rPr>
          <w:rFonts w:ascii="Times New Roman" w:hAnsi="Times New Roman" w:cs="Times New Roman"/>
          <w:color w:val="auto"/>
          <w:sz w:val="23"/>
          <w:szCs w:val="23"/>
        </w:rPr>
      </w:pPr>
    </w:p>
    <w:p w14:paraId="402CDE25"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Dear _________________:    </w:t>
      </w:r>
    </w:p>
    <w:p w14:paraId="1453104E"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51A5322A"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 have decided to contribute _______________  (amount) shares of </w:t>
      </w:r>
      <w:r>
        <w:rPr>
          <w:rFonts w:ascii="Times New Roman" w:hAnsi="Times New Roman" w:cs="Times New Roman"/>
          <w:b/>
          <w:bCs/>
          <w:color w:val="auto"/>
          <w:sz w:val="23"/>
          <w:szCs w:val="23"/>
        </w:rPr>
        <w:t>(name and symbol)</w:t>
      </w:r>
      <w:r>
        <w:rPr>
          <w:rFonts w:ascii="Times New Roman" w:hAnsi="Times New Roman" w:cs="Times New Roman"/>
          <w:color w:val="auto"/>
          <w:sz w:val="23"/>
          <w:szCs w:val="23"/>
        </w:rPr>
        <w:t xml:space="preserve"> ______________________________ to the ____________________________                  Fund at </w:t>
      </w:r>
      <w:r w:rsidR="009C1B07">
        <w:rPr>
          <w:rFonts w:ascii="Times New Roman" w:hAnsi="Times New Roman" w:cs="Times New Roman"/>
          <w:color w:val="auto"/>
          <w:sz w:val="23"/>
          <w:szCs w:val="23"/>
        </w:rPr>
        <w:t>t</w:t>
      </w:r>
      <w:r>
        <w:rPr>
          <w:rFonts w:ascii="Times New Roman" w:hAnsi="Times New Roman" w:cs="Times New Roman"/>
          <w:color w:val="auto"/>
          <w:sz w:val="23"/>
          <w:szCs w:val="23"/>
        </w:rPr>
        <w:t xml:space="preserve">he Philadelphia Foundation.  Please deliver these shares to the broker for </w:t>
      </w:r>
      <w:r w:rsidR="009C1B07">
        <w:rPr>
          <w:rFonts w:ascii="Times New Roman" w:hAnsi="Times New Roman" w:cs="Times New Roman"/>
          <w:color w:val="auto"/>
          <w:sz w:val="23"/>
          <w:szCs w:val="23"/>
        </w:rPr>
        <w:t>t</w:t>
      </w:r>
      <w:r>
        <w:rPr>
          <w:rFonts w:ascii="Times New Roman" w:hAnsi="Times New Roman" w:cs="Times New Roman"/>
          <w:color w:val="auto"/>
          <w:sz w:val="23"/>
          <w:szCs w:val="23"/>
        </w:rPr>
        <w:t xml:space="preserve">he Philadelphia Foundation as follows:    </w:t>
      </w:r>
    </w:p>
    <w:p w14:paraId="49824714"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25EDB198"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Morgan Stanley    </w:t>
      </w:r>
    </w:p>
    <w:p w14:paraId="2AC2DA34"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One Tower Bridge    </w:t>
      </w:r>
    </w:p>
    <w:p w14:paraId="1039C965"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100 Front Street—Suite 600    </w:t>
      </w:r>
    </w:p>
    <w:p w14:paraId="13EFECA1"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W. Conshohocken, PA 19428    </w:t>
      </w:r>
    </w:p>
    <w:p w14:paraId="76559428"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DTC # 0015    </w:t>
      </w:r>
    </w:p>
    <w:p w14:paraId="4C21C129"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45FC1AD6"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Philadelphia Foundation    </w:t>
      </w:r>
    </w:p>
    <w:p w14:paraId="739E4E85" w14:textId="77777777" w:rsidR="003640BE" w:rsidRDefault="00825E5B">
      <w:pPr>
        <w:pStyle w:val="Default"/>
        <w:rPr>
          <w:rFonts w:ascii="Times New Roman" w:hAnsi="Times New Roman" w:cs="Times New Roman"/>
          <w:color w:val="auto"/>
          <w:sz w:val="28"/>
          <w:szCs w:val="28"/>
        </w:rPr>
      </w:pPr>
      <w:r w:rsidRPr="00825E5B">
        <w:rPr>
          <w:rFonts w:ascii="Times New Roman" w:hAnsi="Times New Roman" w:cs="Times New Roman"/>
          <w:b/>
          <w:bCs/>
          <w:color w:val="auto"/>
          <w:sz w:val="28"/>
          <w:szCs w:val="28"/>
          <w:highlight w:val="yellow"/>
        </w:rPr>
        <w:t>Account #665-048697-107</w:t>
      </w:r>
      <w:r w:rsidR="003640BE">
        <w:rPr>
          <w:rFonts w:ascii="Times New Roman" w:hAnsi="Times New Roman" w:cs="Times New Roman"/>
          <w:b/>
          <w:bCs/>
          <w:color w:val="auto"/>
          <w:sz w:val="28"/>
          <w:szCs w:val="28"/>
        </w:rPr>
        <w:t xml:space="preserve"> </w:t>
      </w:r>
      <w:r w:rsidR="003640BE">
        <w:rPr>
          <w:rFonts w:ascii="Times New Roman" w:hAnsi="Times New Roman" w:cs="Times New Roman"/>
          <w:color w:val="auto"/>
          <w:sz w:val="28"/>
          <w:szCs w:val="28"/>
        </w:rPr>
        <w:t xml:space="preserve">   </w:t>
      </w:r>
    </w:p>
    <w:p w14:paraId="1B3728CC"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2E24E3EA" w14:textId="77777777" w:rsidR="003640BE" w:rsidRDefault="003640BE">
      <w:pPr>
        <w:pStyle w:val="Default"/>
        <w:rPr>
          <w:rFonts w:ascii="Courier New" w:hAnsi="Courier New" w:cs="Courier New"/>
          <w:color w:val="auto"/>
          <w:sz w:val="20"/>
          <w:szCs w:val="20"/>
        </w:rPr>
      </w:pPr>
      <w:r>
        <w:rPr>
          <w:rFonts w:ascii="Times New Roman" w:hAnsi="Times New Roman" w:cs="Times New Roman"/>
          <w:color w:val="auto"/>
          <w:sz w:val="23"/>
          <w:szCs w:val="23"/>
        </w:rPr>
        <w:t xml:space="preserve">Attention: Lori Pierre-Louis </w:t>
      </w:r>
      <w:r w:rsidR="00431740">
        <w:rPr>
          <w:rFonts w:ascii="Times New Roman" w:hAnsi="Times New Roman" w:cs="Times New Roman"/>
          <w:color w:val="auto"/>
          <w:sz w:val="23"/>
          <w:szCs w:val="23"/>
        </w:rPr>
        <w:t>(</w:t>
      </w:r>
      <w:r>
        <w:rPr>
          <w:rFonts w:ascii="Times New Roman" w:hAnsi="Times New Roman" w:cs="Times New Roman"/>
          <w:color w:val="auto"/>
          <w:sz w:val="23"/>
          <w:szCs w:val="23"/>
        </w:rPr>
        <w:t>610</w:t>
      </w:r>
      <w:r w:rsidR="00431740">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260-8609 (phone) or Toll Free: </w:t>
      </w:r>
      <w:r w:rsidR="00431740">
        <w:rPr>
          <w:rFonts w:ascii="Times New Roman" w:hAnsi="Times New Roman" w:cs="Times New Roman"/>
          <w:color w:val="auto"/>
          <w:sz w:val="23"/>
          <w:szCs w:val="23"/>
        </w:rPr>
        <w:t>(</w:t>
      </w:r>
      <w:r>
        <w:rPr>
          <w:rFonts w:ascii="Times New Roman" w:hAnsi="Times New Roman" w:cs="Times New Roman"/>
          <w:color w:val="auto"/>
          <w:sz w:val="23"/>
          <w:szCs w:val="23"/>
        </w:rPr>
        <w:t>800</w:t>
      </w:r>
      <w:r w:rsidR="00431740">
        <w:rPr>
          <w:rFonts w:ascii="Times New Roman" w:hAnsi="Times New Roman" w:cs="Times New Roman"/>
          <w:color w:val="auto"/>
          <w:sz w:val="23"/>
          <w:szCs w:val="23"/>
        </w:rPr>
        <w:t xml:space="preserve">) </w:t>
      </w:r>
      <w:r>
        <w:rPr>
          <w:rFonts w:ascii="Times New Roman" w:hAnsi="Times New Roman" w:cs="Times New Roman"/>
          <w:color w:val="auto"/>
          <w:sz w:val="23"/>
          <w:szCs w:val="23"/>
        </w:rPr>
        <w:t>347-4305</w:t>
      </w:r>
      <w:r>
        <w:rPr>
          <w:rFonts w:ascii="Courier New" w:hAnsi="Courier New" w:cs="Courier New"/>
          <w:color w:val="auto"/>
          <w:sz w:val="20"/>
          <w:szCs w:val="20"/>
        </w:rPr>
        <w:t xml:space="preserve">    </w:t>
      </w:r>
    </w:p>
    <w:p w14:paraId="58485EA0"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431740">
        <w:rPr>
          <w:rFonts w:ascii="Times New Roman" w:hAnsi="Times New Roman" w:cs="Times New Roman"/>
          <w:color w:val="auto"/>
          <w:sz w:val="23"/>
          <w:szCs w:val="23"/>
        </w:rPr>
        <w:t>(</w:t>
      </w:r>
      <w:r>
        <w:rPr>
          <w:rFonts w:ascii="Times New Roman" w:hAnsi="Times New Roman" w:cs="Times New Roman"/>
          <w:color w:val="auto"/>
          <w:sz w:val="23"/>
          <w:szCs w:val="23"/>
        </w:rPr>
        <w:t>215</w:t>
      </w:r>
      <w:r w:rsidR="00431740">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789-9463 (fax)    </w:t>
      </w:r>
    </w:p>
    <w:p w14:paraId="6B62F910"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4EF9CBF4" w14:textId="77777777" w:rsidR="00431740"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Federal I.D. number for </w:t>
      </w:r>
      <w:r w:rsidR="009C1B07">
        <w:rPr>
          <w:rFonts w:ascii="Times New Roman" w:hAnsi="Times New Roman" w:cs="Times New Roman"/>
          <w:color w:val="auto"/>
          <w:sz w:val="23"/>
          <w:szCs w:val="23"/>
        </w:rPr>
        <w:t>t</w:t>
      </w:r>
      <w:r>
        <w:rPr>
          <w:rFonts w:ascii="Times New Roman" w:hAnsi="Times New Roman" w:cs="Times New Roman"/>
          <w:color w:val="auto"/>
          <w:sz w:val="23"/>
          <w:szCs w:val="23"/>
        </w:rPr>
        <w:t xml:space="preserve">he Philadelphia Foundation Inc. is 23-1581832. The contact person is </w:t>
      </w:r>
      <w:r w:rsidR="00284608">
        <w:rPr>
          <w:rFonts w:ascii="Times New Roman" w:hAnsi="Times New Roman" w:cs="Times New Roman"/>
          <w:color w:val="auto"/>
          <w:sz w:val="23"/>
          <w:szCs w:val="23"/>
        </w:rPr>
        <w:t>Carol Dash</w:t>
      </w:r>
      <w:r w:rsidR="00431740">
        <w:rPr>
          <w:rFonts w:ascii="Times New Roman" w:hAnsi="Times New Roman" w:cs="Times New Roman"/>
          <w:color w:val="auto"/>
          <w:sz w:val="23"/>
          <w:szCs w:val="23"/>
        </w:rPr>
        <w:t>:</w:t>
      </w:r>
    </w:p>
    <w:p w14:paraId="60123445" w14:textId="77777777" w:rsidR="003640BE" w:rsidRDefault="00284608">
      <w:pPr>
        <w:pStyle w:val="Default"/>
        <w:rPr>
          <w:rFonts w:ascii="Times New Roman" w:hAnsi="Times New Roman" w:cs="Times New Roman"/>
          <w:color w:val="auto"/>
          <w:sz w:val="23"/>
          <w:szCs w:val="23"/>
        </w:rPr>
      </w:pPr>
      <w:r>
        <w:rPr>
          <w:rFonts w:ascii="Times New Roman" w:hAnsi="Times New Roman" w:cs="Times New Roman"/>
          <w:color w:val="auto"/>
          <w:sz w:val="23"/>
          <w:szCs w:val="23"/>
        </w:rPr>
        <w:t>(215</w:t>
      </w:r>
      <w:r w:rsidR="00431740">
        <w:rPr>
          <w:rFonts w:ascii="Times New Roman" w:hAnsi="Times New Roman" w:cs="Times New Roman"/>
          <w:color w:val="auto"/>
          <w:sz w:val="23"/>
          <w:szCs w:val="23"/>
        </w:rPr>
        <w:t>)</w:t>
      </w:r>
      <w:r>
        <w:rPr>
          <w:rFonts w:ascii="Times New Roman" w:hAnsi="Times New Roman" w:cs="Times New Roman"/>
          <w:color w:val="auto"/>
          <w:sz w:val="23"/>
          <w:szCs w:val="23"/>
        </w:rPr>
        <w:t>863-8113</w:t>
      </w:r>
      <w:r w:rsidR="003640BE">
        <w:rPr>
          <w:rFonts w:ascii="Times New Roman" w:hAnsi="Times New Roman" w:cs="Times New Roman"/>
          <w:color w:val="auto"/>
          <w:sz w:val="23"/>
          <w:szCs w:val="23"/>
        </w:rPr>
        <w:t xml:space="preserve">.    </w:t>
      </w:r>
    </w:p>
    <w:p w14:paraId="356C12BC"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0E177DB5"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Please notify </w:t>
      </w:r>
      <w:r w:rsidR="009C1B07">
        <w:rPr>
          <w:rFonts w:ascii="Times New Roman" w:hAnsi="Times New Roman" w:cs="Times New Roman"/>
          <w:b/>
          <w:bCs/>
          <w:color w:val="auto"/>
          <w:sz w:val="23"/>
          <w:szCs w:val="23"/>
        </w:rPr>
        <w:t>t</w:t>
      </w:r>
      <w:r>
        <w:rPr>
          <w:rFonts w:ascii="Times New Roman" w:hAnsi="Times New Roman" w:cs="Times New Roman"/>
          <w:b/>
          <w:bCs/>
          <w:color w:val="auto"/>
          <w:sz w:val="23"/>
          <w:szCs w:val="23"/>
        </w:rPr>
        <w:t xml:space="preserve">he Philadelphia Foundation and Bruce Fryer at Morgan Stanley when the stock is transferred so the Foundation can process my gift promptly.  Failure to contact the Foundation can result in unnecessary delays and can jeopardize the tax-deductibility of the gift. </w:t>
      </w:r>
      <w:r>
        <w:rPr>
          <w:rFonts w:ascii="Times New Roman" w:hAnsi="Times New Roman" w:cs="Times New Roman"/>
          <w:color w:val="auto"/>
          <w:sz w:val="23"/>
          <w:szCs w:val="23"/>
        </w:rPr>
        <w:t xml:space="preserve">   </w:t>
      </w:r>
    </w:p>
    <w:p w14:paraId="363E4034"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0D31CE41"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Thank you for your help.    </w:t>
      </w:r>
    </w:p>
    <w:p w14:paraId="4AC25267"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1BE01B80"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Sincerely,    </w:t>
      </w:r>
    </w:p>
    <w:p w14:paraId="7F8BCE6B"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317AE5AB"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52C9A245"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Your name    </w:t>
      </w:r>
    </w:p>
    <w:p w14:paraId="1C63000B"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1D056AB5" w14:textId="77777777" w:rsidR="003640BE" w:rsidRDefault="003640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cc: Carol Dash – FAX </w:t>
      </w:r>
      <w:r w:rsidR="00431740">
        <w:rPr>
          <w:rFonts w:ascii="Times New Roman" w:hAnsi="Times New Roman" w:cs="Times New Roman"/>
          <w:color w:val="auto"/>
          <w:sz w:val="23"/>
          <w:szCs w:val="23"/>
        </w:rPr>
        <w:t>(</w:t>
      </w:r>
      <w:r>
        <w:rPr>
          <w:rFonts w:ascii="Times New Roman" w:hAnsi="Times New Roman" w:cs="Times New Roman"/>
          <w:color w:val="auto"/>
          <w:sz w:val="23"/>
          <w:szCs w:val="23"/>
        </w:rPr>
        <w:t>215</w:t>
      </w:r>
      <w:r w:rsidR="00431740">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563-6882    </w:t>
      </w:r>
    </w:p>
    <w:p w14:paraId="73DB6AE2" w14:textId="77777777" w:rsidR="003640BE" w:rsidRDefault="003640BE">
      <w:pPr>
        <w:pStyle w:val="Default"/>
      </w:pPr>
      <w:r>
        <w:rPr>
          <w:rFonts w:ascii="Times New Roman" w:hAnsi="Times New Roman" w:cs="Times New Roman"/>
          <w:color w:val="auto"/>
          <w:sz w:val="23"/>
          <w:szCs w:val="23"/>
        </w:rPr>
        <w:t xml:space="preserve">cc: Lori Pierre-Louis – FAX </w:t>
      </w:r>
      <w:r w:rsidR="00431740">
        <w:rPr>
          <w:rFonts w:ascii="Times New Roman" w:hAnsi="Times New Roman" w:cs="Times New Roman"/>
          <w:color w:val="auto"/>
          <w:sz w:val="23"/>
          <w:szCs w:val="23"/>
        </w:rPr>
        <w:t>(</w:t>
      </w:r>
      <w:r>
        <w:rPr>
          <w:rFonts w:ascii="Times New Roman" w:hAnsi="Times New Roman" w:cs="Times New Roman"/>
          <w:color w:val="auto"/>
          <w:sz w:val="23"/>
          <w:szCs w:val="23"/>
        </w:rPr>
        <w:t>215</w:t>
      </w:r>
      <w:r w:rsidR="00431740">
        <w:rPr>
          <w:rFonts w:ascii="Times New Roman" w:hAnsi="Times New Roman" w:cs="Times New Roman"/>
          <w:color w:val="auto"/>
          <w:sz w:val="23"/>
          <w:szCs w:val="23"/>
        </w:rPr>
        <w:t xml:space="preserve">) </w:t>
      </w:r>
      <w:r>
        <w:rPr>
          <w:rFonts w:ascii="Times New Roman" w:hAnsi="Times New Roman" w:cs="Times New Roman"/>
          <w:color w:val="auto"/>
          <w:sz w:val="23"/>
          <w:szCs w:val="23"/>
        </w:rPr>
        <w:t>789-9463</w:t>
      </w:r>
      <w:r>
        <w:rPr>
          <w:color w:val="auto"/>
          <w:sz w:val="23"/>
          <w:szCs w:val="23"/>
        </w:rPr>
        <w:t xml:space="preserve">  </w:t>
      </w:r>
    </w:p>
    <w:sectPr w:rsidR="003640BE">
      <w:pgSz w:w="12240" w:h="17837"/>
      <w:pgMar w:top="3210" w:right="490" w:bottom="1440" w:left="39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08"/>
    <w:rsid w:val="000B0909"/>
    <w:rsid w:val="00284608"/>
    <w:rsid w:val="003640BE"/>
    <w:rsid w:val="00431740"/>
    <w:rsid w:val="00567084"/>
    <w:rsid w:val="007C522A"/>
    <w:rsid w:val="007D04A3"/>
    <w:rsid w:val="007D3C4E"/>
    <w:rsid w:val="00825E5B"/>
    <w:rsid w:val="009C1B07"/>
    <w:rsid w:val="00AD352B"/>
    <w:rsid w:val="00BA55A6"/>
    <w:rsid w:val="00D70F7B"/>
    <w:rsid w:val="00EB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92C8C"/>
  <w14:defaultImageDpi w14:val="0"/>
  <w15:docId w15:val="{E36EEEB6-087F-43C8-836C-0E74330D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entury" w:hAnsi="Century"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FAX TRANSMISSION</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dc:title>
  <dc:subject/>
  <dc:creator>Heather Gee</dc:creator>
  <cp:keywords/>
  <dc:description/>
  <cp:lastModifiedBy>Betsy Anderson</cp:lastModifiedBy>
  <cp:revision>2</cp:revision>
  <dcterms:created xsi:type="dcterms:W3CDTF">2020-08-13T20:13:00Z</dcterms:created>
  <dcterms:modified xsi:type="dcterms:W3CDTF">2020-08-13T20:13:00Z</dcterms:modified>
</cp:coreProperties>
</file>